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68" w:rsidRPr="00561268" w:rsidRDefault="00561268" w:rsidP="00561268">
      <w:pPr>
        <w:pStyle w:val="Sansinterligne"/>
        <w:jc w:val="center"/>
        <w:rPr>
          <w:b/>
          <w:sz w:val="28"/>
          <w:lang w:eastAsia="fr-FR"/>
        </w:rPr>
      </w:pPr>
      <w:bookmarkStart w:id="0" w:name="_GoBack"/>
      <w:bookmarkEnd w:id="0"/>
      <w:r w:rsidRPr="00561268">
        <w:rPr>
          <w:b/>
          <w:sz w:val="28"/>
          <w:lang w:eastAsia="fr-FR"/>
        </w:rPr>
        <w:t>Vétérinaire responsable H/F</w:t>
      </w:r>
    </w:p>
    <w:p w:rsidR="00561268" w:rsidRDefault="00561268" w:rsidP="00561268">
      <w:pPr>
        <w:pStyle w:val="Sansinterligne"/>
        <w:jc w:val="center"/>
        <w:rPr>
          <w:lang w:eastAsia="fr-FR"/>
        </w:rPr>
      </w:pPr>
      <w:r>
        <w:rPr>
          <w:lang w:eastAsia="fr-FR"/>
        </w:rPr>
        <w:t>Poste à pourvoir en CDI et basé à Riom (63)</w:t>
      </w:r>
    </w:p>
    <w:p w:rsidR="00561268" w:rsidRDefault="00561268" w:rsidP="00561268">
      <w:pPr>
        <w:pStyle w:val="Sansinterligne"/>
        <w:jc w:val="both"/>
        <w:rPr>
          <w:lang w:eastAsia="fr-FR"/>
        </w:rPr>
      </w:pPr>
    </w:p>
    <w:p w:rsidR="00561268" w:rsidRPr="00561268" w:rsidRDefault="00561268" w:rsidP="00561268">
      <w:pPr>
        <w:pStyle w:val="Sansinterligne"/>
        <w:jc w:val="both"/>
        <w:rPr>
          <w:lang w:eastAsia="fr-FR"/>
        </w:rPr>
      </w:pPr>
      <w:r w:rsidRPr="00561268">
        <w:rPr>
          <w:lang w:eastAsia="fr-FR"/>
        </w:rPr>
        <w:t>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w:t>
      </w:r>
    </w:p>
    <w:p w:rsidR="00561268" w:rsidRPr="00561268" w:rsidRDefault="00561268" w:rsidP="00561268">
      <w:pPr>
        <w:pStyle w:val="Sansinterligne"/>
        <w:jc w:val="both"/>
        <w:rPr>
          <w:lang w:eastAsia="fr-FR"/>
        </w:rPr>
      </w:pPr>
      <w:r w:rsidRPr="00561268">
        <w:rPr>
          <w:lang w:eastAsia="fr-FR"/>
        </w:rPr>
        <w:t>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w:t>
      </w:r>
    </w:p>
    <w:p w:rsidR="00561268" w:rsidRDefault="00561268" w:rsidP="00561268">
      <w:pPr>
        <w:pStyle w:val="Sansinterligne"/>
        <w:jc w:val="both"/>
        <w:rPr>
          <w:lang w:eastAsia="fr-FR"/>
        </w:rPr>
      </w:pPr>
      <w:r w:rsidRPr="00561268">
        <w:rPr>
          <w:lang w:eastAsia="fr-FR"/>
        </w:rPr>
        <w:br/>
        <w:t xml:space="preserve">Le département Evaluation de l’Innocuité des Médicaments des Laboratoires MSD-Chibret, situé à Riom, Puy de Dôme, recrute un </w:t>
      </w:r>
      <w:r w:rsidRPr="00561268">
        <w:rPr>
          <w:b/>
          <w:lang w:eastAsia="fr-FR"/>
        </w:rPr>
        <w:t>vétérinaire</w:t>
      </w:r>
      <w:r w:rsidRPr="00561268">
        <w:rPr>
          <w:lang w:eastAsia="fr-FR"/>
        </w:rPr>
        <w:t xml:space="preserve"> dont les activités seront :</w:t>
      </w:r>
    </w:p>
    <w:p w:rsidR="00561268" w:rsidRDefault="00561268" w:rsidP="00561268">
      <w:pPr>
        <w:pStyle w:val="Sansinterligne"/>
        <w:jc w:val="both"/>
        <w:rPr>
          <w:lang w:eastAsia="fr-FR"/>
        </w:rPr>
      </w:pPr>
      <w:r w:rsidRPr="00561268">
        <w:rPr>
          <w:lang w:eastAsia="fr-FR"/>
        </w:rPr>
        <w:br/>
        <w:t>• De gérer le programme sanitaire des animaux de laboratoire</w:t>
      </w:r>
    </w:p>
    <w:p w:rsidR="00561268" w:rsidRDefault="00561268" w:rsidP="00561268">
      <w:pPr>
        <w:pStyle w:val="Sansinterligne"/>
        <w:jc w:val="both"/>
        <w:rPr>
          <w:lang w:eastAsia="fr-FR"/>
        </w:rPr>
      </w:pPr>
      <w:r w:rsidRPr="00561268">
        <w:rPr>
          <w:lang w:eastAsia="fr-FR"/>
        </w:rPr>
        <w:t>• D’assurer le suivi médical des animaux au travers des plans de médecine vétérinaire préventive et curative</w:t>
      </w:r>
      <w:r w:rsidRPr="00561268">
        <w:rPr>
          <w:lang w:eastAsia="fr-FR"/>
        </w:rPr>
        <w:br/>
        <w:t>• De s’assurer que toutes les activités d’études sont réalisées selon les procédures et les protocoles pour ce qui concerne les aspects bien-être animal et vétérinaires</w:t>
      </w:r>
    </w:p>
    <w:p w:rsidR="00561268" w:rsidRDefault="00561268" w:rsidP="00561268">
      <w:pPr>
        <w:pStyle w:val="Sansinterligne"/>
        <w:jc w:val="both"/>
        <w:rPr>
          <w:lang w:eastAsia="fr-FR"/>
        </w:rPr>
      </w:pPr>
      <w:r w:rsidRPr="00561268">
        <w:rPr>
          <w:lang w:eastAsia="fr-FR"/>
        </w:rPr>
        <w:t>• D’être membre du comité d’éthique et de la structure chargée du bien-être animal</w:t>
      </w:r>
    </w:p>
    <w:p w:rsidR="00561268" w:rsidRDefault="00561268" w:rsidP="00561268">
      <w:pPr>
        <w:pStyle w:val="Sansinterligne"/>
        <w:jc w:val="both"/>
        <w:rPr>
          <w:lang w:eastAsia="fr-FR"/>
        </w:rPr>
      </w:pPr>
      <w:r w:rsidRPr="00561268">
        <w:rPr>
          <w:lang w:eastAsia="fr-FR"/>
        </w:rPr>
        <w:t>• D’être l’interlocuteur des agences règlementaires et/ou autorités nationales et internationales pour les aspects touchant au bien-être animal et vétérinaires</w:t>
      </w:r>
    </w:p>
    <w:p w:rsidR="00561268" w:rsidRDefault="00561268" w:rsidP="00561268">
      <w:pPr>
        <w:pStyle w:val="Sansinterligne"/>
        <w:jc w:val="both"/>
        <w:rPr>
          <w:lang w:eastAsia="fr-FR"/>
        </w:rPr>
      </w:pPr>
      <w:r w:rsidRPr="00561268">
        <w:rPr>
          <w:lang w:eastAsia="fr-FR"/>
        </w:rPr>
        <w:t>• De conseiller et former les scientifiques et le personnel technique sur les aspects vétérinaires, les modèles animaux et les 3R</w:t>
      </w:r>
    </w:p>
    <w:p w:rsidR="00561268" w:rsidRDefault="00561268" w:rsidP="00561268">
      <w:pPr>
        <w:pStyle w:val="Sansinterligne"/>
        <w:jc w:val="both"/>
        <w:rPr>
          <w:lang w:eastAsia="fr-FR"/>
        </w:rPr>
      </w:pPr>
      <w:r w:rsidRPr="00561268">
        <w:rPr>
          <w:lang w:eastAsia="fr-FR"/>
        </w:rPr>
        <w:t>• De s’assurer que les activités touchant à l’animal sont conformes aux règles de l’entreprise et aux règlementations nationales et internationales</w:t>
      </w:r>
    </w:p>
    <w:p w:rsidR="00561268" w:rsidRDefault="00561268" w:rsidP="00561268">
      <w:pPr>
        <w:pStyle w:val="Sansinterligne"/>
        <w:jc w:val="both"/>
        <w:rPr>
          <w:lang w:eastAsia="fr-FR"/>
        </w:rPr>
      </w:pPr>
      <w:r w:rsidRPr="00561268">
        <w:rPr>
          <w:lang w:eastAsia="fr-FR"/>
        </w:rPr>
        <w:t>• De participer à la réalisation des examens ophtalmologiques ou tout autre acte vétérinaire diagnostic</w:t>
      </w:r>
      <w:r w:rsidRPr="00561268">
        <w:rPr>
          <w:lang w:eastAsia="fr-FR"/>
        </w:rPr>
        <w:br/>
        <w:t>• De réaliser tout acte de médecine vétérinaire (anesthésie, chirurgie)</w:t>
      </w:r>
    </w:p>
    <w:p w:rsidR="00561268" w:rsidRDefault="00561268" w:rsidP="00561268">
      <w:pPr>
        <w:pStyle w:val="Sansinterligne"/>
        <w:jc w:val="both"/>
        <w:rPr>
          <w:lang w:eastAsia="fr-FR"/>
        </w:rPr>
      </w:pPr>
      <w:r w:rsidRPr="00561268">
        <w:rPr>
          <w:lang w:eastAsia="fr-FR"/>
        </w:rPr>
        <w:t>• D’être responsable des médicaments et des substances contrôlées</w:t>
      </w:r>
    </w:p>
    <w:p w:rsidR="00561268" w:rsidRDefault="00561268" w:rsidP="00561268">
      <w:pPr>
        <w:pStyle w:val="Sansinterligne"/>
        <w:jc w:val="both"/>
        <w:rPr>
          <w:lang w:eastAsia="fr-FR"/>
        </w:rPr>
      </w:pPr>
      <w:r w:rsidRPr="00561268">
        <w:rPr>
          <w:lang w:eastAsia="fr-FR"/>
        </w:rPr>
        <w:t>• D’être actif dans les sociétés savantes professionnelles</w:t>
      </w:r>
    </w:p>
    <w:p w:rsidR="00561268" w:rsidRDefault="00561268" w:rsidP="00561268">
      <w:pPr>
        <w:pStyle w:val="Sansinterligne"/>
        <w:jc w:val="both"/>
        <w:rPr>
          <w:lang w:eastAsia="fr-FR"/>
        </w:rPr>
      </w:pPr>
      <w:r w:rsidRPr="00561268">
        <w:rPr>
          <w:lang w:eastAsia="fr-FR"/>
        </w:rPr>
        <w:t>• Astreinte scientifique d’une semaine, environ tous les 2 mois</w:t>
      </w:r>
    </w:p>
    <w:p w:rsidR="00561268" w:rsidRPr="00561268" w:rsidRDefault="00561268" w:rsidP="00561268">
      <w:pPr>
        <w:pStyle w:val="Sansinterligne"/>
        <w:jc w:val="both"/>
        <w:rPr>
          <w:lang w:eastAsia="fr-FR"/>
        </w:rPr>
      </w:pPr>
    </w:p>
    <w:p w:rsidR="00561268" w:rsidRPr="00561268" w:rsidRDefault="00561268" w:rsidP="00561268">
      <w:pPr>
        <w:pStyle w:val="Sansinterligne"/>
        <w:jc w:val="both"/>
        <w:rPr>
          <w:lang w:eastAsia="fr-FR"/>
        </w:rPr>
      </w:pPr>
      <w:r w:rsidRPr="00561268">
        <w:rPr>
          <w:lang w:eastAsia="fr-FR"/>
        </w:rPr>
        <w:t>Qualifications</w:t>
      </w:r>
    </w:p>
    <w:p w:rsidR="00561268" w:rsidRDefault="00561268" w:rsidP="00561268">
      <w:pPr>
        <w:pStyle w:val="Sansinterligne"/>
        <w:jc w:val="both"/>
        <w:rPr>
          <w:lang w:eastAsia="fr-FR"/>
        </w:rPr>
      </w:pPr>
      <w:r w:rsidRPr="00561268">
        <w:rPr>
          <w:lang w:eastAsia="fr-FR"/>
        </w:rPr>
        <w:t> • Diplôme de docteur vétérinaire</w:t>
      </w:r>
    </w:p>
    <w:p w:rsidR="00561268" w:rsidRDefault="00561268" w:rsidP="00561268">
      <w:pPr>
        <w:pStyle w:val="Sansinterligne"/>
        <w:jc w:val="both"/>
        <w:rPr>
          <w:lang w:eastAsia="fr-FR"/>
        </w:rPr>
      </w:pPr>
      <w:r w:rsidRPr="00561268">
        <w:rPr>
          <w:lang w:eastAsia="fr-FR"/>
        </w:rPr>
        <w:t>• DESV des sciences de l’animal de laboratoire et/ou éligibilité/certification ECLAM</w:t>
      </w:r>
    </w:p>
    <w:p w:rsidR="00561268" w:rsidRDefault="00561268" w:rsidP="00561268">
      <w:pPr>
        <w:pStyle w:val="Sansinterligne"/>
        <w:jc w:val="both"/>
        <w:rPr>
          <w:lang w:eastAsia="fr-FR"/>
        </w:rPr>
      </w:pPr>
      <w:r w:rsidRPr="00561268">
        <w:rPr>
          <w:lang w:eastAsia="fr-FR"/>
        </w:rPr>
        <w:t>• 5 à 10 ans d’expérience dans l’industrie pharmaceutique ou dans un laboratoire de recherche sous-traitant</w:t>
      </w:r>
    </w:p>
    <w:p w:rsidR="00561268" w:rsidRDefault="00561268" w:rsidP="00561268">
      <w:pPr>
        <w:pStyle w:val="Sansinterligne"/>
        <w:jc w:val="both"/>
        <w:rPr>
          <w:lang w:eastAsia="fr-FR"/>
        </w:rPr>
      </w:pPr>
      <w:r w:rsidRPr="00561268">
        <w:rPr>
          <w:lang w:eastAsia="fr-FR"/>
        </w:rPr>
        <w:t>• Niveau « concepteur » de l’expérimentation animale</w:t>
      </w:r>
    </w:p>
    <w:p w:rsidR="00561268" w:rsidRDefault="00561268" w:rsidP="00561268">
      <w:pPr>
        <w:pStyle w:val="Sansinterligne"/>
        <w:jc w:val="both"/>
        <w:rPr>
          <w:lang w:eastAsia="fr-FR"/>
        </w:rPr>
      </w:pPr>
      <w:r w:rsidRPr="00561268">
        <w:rPr>
          <w:lang w:eastAsia="fr-FR"/>
        </w:rPr>
        <w:t>• Maîtrise de l’anglais (écrit et oral)</w:t>
      </w:r>
    </w:p>
    <w:p w:rsidR="00561268" w:rsidRDefault="00561268" w:rsidP="00561268">
      <w:pPr>
        <w:pStyle w:val="Sansinterligne"/>
        <w:jc w:val="both"/>
        <w:rPr>
          <w:lang w:eastAsia="fr-FR"/>
        </w:rPr>
      </w:pPr>
      <w:r w:rsidRPr="00561268">
        <w:rPr>
          <w:lang w:eastAsia="fr-FR"/>
        </w:rPr>
        <w:t>• Capacité à travailler dans un environnement global</w:t>
      </w:r>
    </w:p>
    <w:p w:rsidR="00561268" w:rsidRDefault="00561268" w:rsidP="00561268">
      <w:pPr>
        <w:pStyle w:val="Sansinterligne"/>
        <w:jc w:val="both"/>
        <w:rPr>
          <w:lang w:eastAsia="fr-FR"/>
        </w:rPr>
      </w:pPr>
    </w:p>
    <w:p w:rsidR="00561268" w:rsidRDefault="00561268" w:rsidP="00561268">
      <w:pPr>
        <w:pStyle w:val="Sansinterligne"/>
        <w:jc w:val="both"/>
        <w:rPr>
          <w:lang w:eastAsia="fr-FR"/>
        </w:rPr>
      </w:pPr>
      <w:r w:rsidRPr="00561268">
        <w:rPr>
          <w:lang w:eastAsia="fr-FR"/>
        </w:rPr>
        <w:t>Contact :</w:t>
      </w:r>
    </w:p>
    <w:p w:rsidR="00561268" w:rsidRDefault="00561268" w:rsidP="00561268">
      <w:pPr>
        <w:pStyle w:val="Sansinterligne"/>
        <w:jc w:val="both"/>
        <w:rPr>
          <w:lang w:eastAsia="fr-FR"/>
        </w:rPr>
      </w:pPr>
      <w:r w:rsidRPr="00561268">
        <w:rPr>
          <w:lang w:eastAsia="fr-FR"/>
        </w:rPr>
        <w:t xml:space="preserve">Merci de postuler à l'offre via le lien suivant : </w:t>
      </w:r>
    </w:p>
    <w:p w:rsidR="00561268" w:rsidRPr="00561268" w:rsidRDefault="006061BE" w:rsidP="00561268">
      <w:pPr>
        <w:pStyle w:val="Sansinterligne"/>
        <w:jc w:val="both"/>
        <w:rPr>
          <w:lang w:eastAsia="fr-FR"/>
        </w:rPr>
      </w:pPr>
      <w:hyperlink r:id="rId7" w:anchor=".WRLkfC652Uo.mailto" w:history="1">
        <w:r w:rsidR="00561268" w:rsidRPr="00561268">
          <w:rPr>
            <w:color w:val="0000FF"/>
            <w:u w:val="single"/>
            <w:lang w:eastAsia="fr-FR"/>
          </w:rPr>
          <w:t>https://taleo.msd.com/careersection/msd_external_career_section/jobdetail.ftl?job=LAB000645&amp;lang=fr_FR&amp;sns_id=mailto#.WRLkfC652Uo.mailto</w:t>
        </w:r>
      </w:hyperlink>
      <w:r w:rsidR="00561268" w:rsidRPr="00561268">
        <w:rPr>
          <w:lang w:eastAsia="fr-FR"/>
        </w:rPr>
        <w:t xml:space="preserve"> </w:t>
      </w:r>
    </w:p>
    <w:p w:rsidR="00561268" w:rsidRPr="00561268" w:rsidRDefault="00561268" w:rsidP="00561268">
      <w:pPr>
        <w:pStyle w:val="Sansinterligne"/>
        <w:jc w:val="both"/>
        <w:rPr>
          <w:lang w:eastAsia="fr-FR"/>
        </w:rPr>
      </w:pPr>
    </w:p>
    <w:p w:rsidR="00FE491F" w:rsidRDefault="00FE491F" w:rsidP="00561268">
      <w:pPr>
        <w:pStyle w:val="Sansinterligne"/>
        <w:jc w:val="both"/>
      </w:pPr>
    </w:p>
    <w:sectPr w:rsidR="00FE49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25" w:rsidRDefault="00D07525" w:rsidP="00561268">
      <w:pPr>
        <w:spacing w:after="0" w:line="240" w:lineRule="auto"/>
      </w:pPr>
      <w:r>
        <w:separator/>
      </w:r>
    </w:p>
  </w:endnote>
  <w:endnote w:type="continuationSeparator" w:id="0">
    <w:p w:rsidR="00D07525" w:rsidRDefault="00D07525" w:rsidP="0056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25" w:rsidRDefault="00D07525" w:rsidP="00561268">
      <w:pPr>
        <w:spacing w:after="0" w:line="240" w:lineRule="auto"/>
      </w:pPr>
      <w:r>
        <w:separator/>
      </w:r>
    </w:p>
  </w:footnote>
  <w:footnote w:type="continuationSeparator" w:id="0">
    <w:p w:rsidR="00D07525" w:rsidRDefault="00D07525" w:rsidP="0056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68"/>
    <w:rsid w:val="00561268"/>
    <w:rsid w:val="006061BE"/>
    <w:rsid w:val="00D07525"/>
    <w:rsid w:val="00FE4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B0B2C0-11BA-474B-BFE6-6F27BC16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1268"/>
    <w:pPr>
      <w:tabs>
        <w:tab w:val="center" w:pos="4536"/>
        <w:tab w:val="right" w:pos="9072"/>
      </w:tabs>
      <w:spacing w:after="0" w:line="240" w:lineRule="auto"/>
    </w:pPr>
  </w:style>
  <w:style w:type="character" w:customStyle="1" w:styleId="En-tteCar">
    <w:name w:val="En-tête Car"/>
    <w:basedOn w:val="Policepardfaut"/>
    <w:link w:val="En-tte"/>
    <w:uiPriority w:val="99"/>
    <w:rsid w:val="00561268"/>
  </w:style>
  <w:style w:type="paragraph" w:styleId="Pieddepage">
    <w:name w:val="footer"/>
    <w:basedOn w:val="Normal"/>
    <w:link w:val="PieddepageCar"/>
    <w:uiPriority w:val="99"/>
    <w:unhideWhenUsed/>
    <w:rsid w:val="005612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268"/>
  </w:style>
  <w:style w:type="character" w:styleId="Lienhypertexte">
    <w:name w:val="Hyperlink"/>
    <w:basedOn w:val="Policepardfaut"/>
    <w:uiPriority w:val="99"/>
    <w:semiHidden/>
    <w:unhideWhenUsed/>
    <w:rsid w:val="00561268"/>
    <w:rPr>
      <w:color w:val="0000FF"/>
      <w:u w:val="single"/>
      <w:shd w:val="clear" w:color="auto" w:fill="auto"/>
    </w:rPr>
  </w:style>
  <w:style w:type="paragraph" w:styleId="NormalWeb">
    <w:name w:val="Normal (Web)"/>
    <w:basedOn w:val="Normal"/>
    <w:uiPriority w:val="99"/>
    <w:semiHidden/>
    <w:unhideWhenUsed/>
    <w:rsid w:val="00561268"/>
    <w:pPr>
      <w:spacing w:before="240" w:after="24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561268"/>
    <w:pPr>
      <w:spacing w:after="0" w:line="240" w:lineRule="auto"/>
    </w:pPr>
  </w:style>
  <w:style w:type="paragraph" w:styleId="Textedebulles">
    <w:name w:val="Balloon Text"/>
    <w:basedOn w:val="Normal"/>
    <w:link w:val="TextedebullesCar"/>
    <w:uiPriority w:val="99"/>
    <w:semiHidden/>
    <w:unhideWhenUsed/>
    <w:rsid w:val="005612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87119">
      <w:bodyDiv w:val="1"/>
      <w:marLeft w:val="0"/>
      <w:marRight w:val="0"/>
      <w:marTop w:val="0"/>
      <w:marBottom w:val="0"/>
      <w:divBdr>
        <w:top w:val="none" w:sz="0" w:space="0" w:color="auto"/>
        <w:left w:val="none" w:sz="0" w:space="0" w:color="auto"/>
        <w:bottom w:val="none" w:sz="0" w:space="0" w:color="auto"/>
        <w:right w:val="none" w:sz="0" w:space="0" w:color="auto"/>
      </w:divBdr>
      <w:divsChild>
        <w:div w:id="907616439">
          <w:marLeft w:val="0"/>
          <w:marRight w:val="0"/>
          <w:marTop w:val="0"/>
          <w:marBottom w:val="0"/>
          <w:divBdr>
            <w:top w:val="none" w:sz="0" w:space="0" w:color="auto"/>
            <w:left w:val="none" w:sz="0" w:space="0" w:color="auto"/>
            <w:bottom w:val="none" w:sz="0" w:space="0" w:color="auto"/>
            <w:right w:val="none" w:sz="0" w:space="0" w:color="auto"/>
          </w:divBdr>
        </w:div>
        <w:div w:id="1184132386">
          <w:marLeft w:val="0"/>
          <w:marRight w:val="0"/>
          <w:marTop w:val="0"/>
          <w:marBottom w:val="0"/>
          <w:divBdr>
            <w:top w:val="none" w:sz="0" w:space="0" w:color="auto"/>
            <w:left w:val="none" w:sz="0" w:space="0" w:color="auto"/>
            <w:bottom w:val="none" w:sz="0" w:space="0" w:color="auto"/>
            <w:right w:val="none" w:sz="0" w:space="0" w:color="auto"/>
          </w:divBdr>
          <w:divsChild>
            <w:div w:id="7333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leo.msd.com/careersection/msd_external_career_section/jobdetail.ftl?job=LAB000645&amp;lang=fr_FR&amp;sns_id=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CE12DE15-093F-43DF-833E-3795876E29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2573</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cp:lastModifiedBy>
  <cp:revision>2</cp:revision>
  <dcterms:created xsi:type="dcterms:W3CDTF">2017-05-10T12:02:00Z</dcterms:created>
  <dcterms:modified xsi:type="dcterms:W3CDTF">2017-05-10T12:02:00Z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c99d04d8-437f-423d-945c-b769a9b39d23</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984014810</vt:i4>
  </property>
  <property fmtid="{D5CDD505-2E9C-101B-9397-08002B2CF9AE}" pid="9" name="_NewReviewCycle">
    <vt:lpwstr/>
  </property>
  <property fmtid="{D5CDD505-2E9C-101B-9397-08002B2CF9AE}" pid="10" name="_EmailSubject">
    <vt:lpwstr>Diffusion d'une offre d'emploi - MSD France</vt:lpwstr>
  </property>
  <property fmtid="{D5CDD505-2E9C-101B-9397-08002B2CF9AE}" pid="11" name="_AuthorEmail">
    <vt:lpwstr>julie.cagniot@merck.com</vt:lpwstr>
  </property>
  <property fmtid="{D5CDD505-2E9C-101B-9397-08002B2CF9AE}" pid="12" name="_AuthorEmailDisplayName">
    <vt:lpwstr>Cagniot, Julie</vt:lpwstr>
  </property>
  <property fmtid="{D5CDD505-2E9C-101B-9397-08002B2CF9AE}" pid="13" name="_ReviewingToolsShownOnce">
    <vt:lpwstr/>
  </property>
</Properties>
</file>